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78"/>
        <w:tblW w:w="13104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348"/>
        <w:gridCol w:w="485"/>
        <w:gridCol w:w="2327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140617" w:rsidRPr="00B32C98" w:rsidTr="00DE3B24">
        <w:trPr>
          <w:cantSplit/>
          <w:trHeight w:val="144"/>
        </w:trPr>
        <w:tc>
          <w:tcPr>
            <w:tcW w:w="13104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40617" w:rsidRPr="00B32C98" w:rsidRDefault="009279F2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>
              <w:rPr>
                <w:b/>
                <w:sz w:val="12"/>
                <w:szCs w:val="18"/>
                <w:lang w:eastAsia="es-MX"/>
              </w:rPr>
              <w:t>****************************</w:t>
            </w:r>
          </w:p>
          <w:p w:rsidR="00140617" w:rsidRPr="009279F2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22"/>
                <w:szCs w:val="22"/>
                <w:lang w:eastAsia="es-MX"/>
              </w:rPr>
            </w:pPr>
            <w:r w:rsidRPr="009279F2">
              <w:rPr>
                <w:sz w:val="22"/>
                <w:szCs w:val="22"/>
                <w:lang w:eastAsia="es-MX"/>
              </w:rPr>
              <w:t>SISTEMA NACIONAL DE SEGURIDAD PUBLICA</w:t>
            </w:r>
          </w:p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8"/>
                <w:lang w:eastAsia="es-MX"/>
              </w:rPr>
            </w:pPr>
            <w:r w:rsidRPr="00B32C98">
              <w:rPr>
                <w:b/>
                <w:sz w:val="12"/>
                <w:szCs w:val="18"/>
                <w:lang w:eastAsia="es-MX"/>
              </w:rPr>
              <w:t>AVANCE EN LA APLICACI</w:t>
            </w:r>
            <w:r>
              <w:rPr>
                <w:b/>
                <w:sz w:val="12"/>
                <w:szCs w:val="18"/>
                <w:lang w:eastAsia="es-MX"/>
              </w:rPr>
              <w:t>O</w:t>
            </w:r>
            <w:r w:rsidRPr="00B32C98">
              <w:rPr>
                <w:b/>
                <w:sz w:val="12"/>
                <w:szCs w:val="18"/>
                <w:lang w:eastAsia="es-MX"/>
              </w:rPr>
              <w:t>N DE LOS RECURSOS ASIGNADOS A LOS PROGRAMAS DE SEGURIDAD P</w:t>
            </w:r>
            <w:r>
              <w:rPr>
                <w:b/>
                <w:sz w:val="12"/>
                <w:szCs w:val="18"/>
                <w:lang w:eastAsia="es-MX"/>
              </w:rPr>
              <w:t>UBLICA 2016</w:t>
            </w:r>
          </w:p>
          <w:p w:rsidR="00140617" w:rsidRPr="00B32C98" w:rsidRDefault="002638C5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>
              <w:rPr>
                <w:b/>
                <w:sz w:val="12"/>
                <w:szCs w:val="18"/>
                <w:lang w:eastAsia="es-MX"/>
              </w:rPr>
              <w:t>(cifras al 30 de Junio</w:t>
            </w:r>
            <w:r w:rsidR="00140617">
              <w:rPr>
                <w:b/>
                <w:sz w:val="12"/>
                <w:szCs w:val="18"/>
                <w:lang w:eastAsia="es-MX"/>
              </w:rPr>
              <w:t xml:space="preserve"> de 2016</w:t>
            </w:r>
            <w:r w:rsidR="00140617" w:rsidRPr="00B32C98">
              <w:rPr>
                <w:b/>
                <w:sz w:val="12"/>
                <w:szCs w:val="18"/>
                <w:lang w:eastAsia="es-MX"/>
              </w:rPr>
              <w:t>)</w:t>
            </w:r>
          </w:p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 w:rsidRPr="00B32C98">
              <w:rPr>
                <w:b/>
                <w:sz w:val="12"/>
                <w:szCs w:val="18"/>
                <w:lang w:eastAsia="es-MX"/>
              </w:rPr>
              <w:t>(PESOS)</w:t>
            </w:r>
          </w:p>
          <w:p w:rsidR="00140617" w:rsidRPr="00140617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20"/>
                <w:lang w:eastAsia="es-MX"/>
              </w:rPr>
            </w:pPr>
            <w:r w:rsidRPr="00140617">
              <w:rPr>
                <w:b/>
                <w:sz w:val="20"/>
                <w:lang w:eastAsia="es-MX"/>
              </w:rPr>
              <w:t>MUNICIPIO DE SAN JOAQUIN, QUERETARO</w:t>
            </w:r>
          </w:p>
        </w:tc>
      </w:tr>
      <w:tr w:rsidR="00140617" w:rsidRPr="00B32C98" w:rsidTr="00DE3B24">
        <w:trPr>
          <w:cantSplit/>
          <w:trHeight w:val="347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textDirection w:val="btLr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left="113" w:right="113"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PROGRAMA</w:t>
            </w: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textDirection w:val="btLr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left="113" w:right="113"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CAP</w:t>
            </w:r>
            <w:r>
              <w:rPr>
                <w:b/>
                <w:sz w:val="12"/>
                <w:szCs w:val="14"/>
                <w:lang w:eastAsia="es-MX"/>
              </w:rPr>
              <w:t>I</w:t>
            </w:r>
            <w:r w:rsidRPr="00B32C98">
              <w:rPr>
                <w:b/>
                <w:sz w:val="12"/>
                <w:szCs w:val="14"/>
                <w:lang w:eastAsia="es-MX"/>
              </w:rPr>
              <w:t>TULO</w:t>
            </w:r>
          </w:p>
        </w:tc>
        <w:tc>
          <w:tcPr>
            <w:tcW w:w="23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>
              <w:rPr>
                <w:b/>
                <w:sz w:val="12"/>
                <w:szCs w:val="14"/>
                <w:lang w:eastAsia="es-MX"/>
              </w:rPr>
              <w:t>ANEXO TECNICO/</w:t>
            </w:r>
            <w:r w:rsidRPr="00B32C98">
              <w:rPr>
                <w:b/>
                <w:sz w:val="12"/>
                <w:szCs w:val="14"/>
                <w:lang w:eastAsia="es-MX"/>
              </w:rPr>
              <w:t>PROGRAMA CON PRIORIDAD NACIONAL</w:t>
            </w:r>
          </w:p>
        </w:tc>
        <w:tc>
          <w:tcPr>
            <w:tcW w:w="9944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FINANCIAMIENTO CONJUNTO</w:t>
            </w:r>
          </w:p>
        </w:tc>
      </w:tr>
      <w:tr w:rsidR="00140617" w:rsidRPr="00B32C98" w:rsidTr="00DE3B24">
        <w:trPr>
          <w:cantSplit/>
          <w:trHeight w:val="302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</w:p>
        </w:tc>
        <w:tc>
          <w:tcPr>
            <w:tcW w:w="23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19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IMPORTE CONVENIDO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COMPROMETIDO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DEVENGADO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PAGADO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SALDO POR EJERCER</w:t>
            </w:r>
          </w:p>
        </w:tc>
      </w:tr>
      <w:tr w:rsidR="00140617" w:rsidRPr="00B32C98" w:rsidTr="00DE3B24">
        <w:trPr>
          <w:cantSplit/>
          <w:trHeight w:val="293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</w:p>
        </w:tc>
        <w:tc>
          <w:tcPr>
            <w:tcW w:w="23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Prevención Social de la Violencia y la Delincuencia con Participación Ciudadana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Servicios Personales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2000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Materiales y Suministros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3000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Servicios Generales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271BC0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>
              <w:rPr>
                <w:noProof/>
                <w:sz w:val="12"/>
                <w:szCs w:val="14"/>
                <w:lang w:val="es-MX" w:eastAsia="es-MX"/>
              </w:rPr>
              <w:pict>
                <v:oval id="_x0000_s1027" style="position:absolute;left:0;text-align:left;margin-left:20.05pt;margin-top:2.55pt;width:211.25pt;height:79.45pt;z-index:251660288;mso-position-horizontal-relative:text;mso-position-vertical-relative:text">
                  <v:textbox style="mso-next-textbox:#_x0000_s1027">
                    <w:txbxContent>
                      <w:p w:rsidR="00140617" w:rsidRPr="00140617" w:rsidRDefault="00140617" w:rsidP="00140617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DE3B24">
                          <w:rPr>
                            <w:color w:val="FF0000"/>
                            <w:sz w:val="16"/>
                            <w:szCs w:val="16"/>
                          </w:rPr>
                          <w:t>NO APLI</w:t>
                        </w:r>
                        <w:r w:rsidR="00DE3B24" w:rsidRPr="00DE3B24">
                          <w:rPr>
                            <w:color w:val="FF0000"/>
                            <w:sz w:val="16"/>
                            <w:szCs w:val="16"/>
                          </w:rPr>
                          <w:t>CA PARA EL MUNICIPIO ESTE FORMATO POR NO HABER ASIGNACIONES</w:t>
                        </w:r>
                        <w:r w:rsidR="00DE3B24">
                          <w:rPr>
                            <w:color w:val="FF0000"/>
                          </w:rPr>
                          <w:t xml:space="preserve"> </w:t>
                        </w:r>
                        <w:r w:rsidR="00DE3B24">
                          <w:rPr>
                            <w:color w:val="FF0000"/>
                            <w:sz w:val="16"/>
                            <w:szCs w:val="16"/>
                          </w:rPr>
                          <w:t>DE RECURSOS  EN PROGRAMAS DE SEGURIDAD PUBLICA</w:t>
                        </w:r>
                      </w:p>
                    </w:txbxContent>
                  </v:textbox>
                </v:oval>
              </w:pict>
            </w:r>
            <w:r w:rsidR="00140617"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4000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Transferencias, Asignaciones, Subsidios y Otras Ayudas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5000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Bienes Muebles, Inmuebles e Intangibles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6000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Inversión Pública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2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Fortalecimiento de las Capacidades de Evaluación en Control de Confianza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Servicios Personales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3000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Servicios Generales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4000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Transferencias, Asignaciones, Subsidios y Otras Ayudas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5000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Bienes Muebles, Inmuebles e Intangibles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6000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Inversión Pública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</w:tbl>
    <w:p w:rsidR="00DE3B24" w:rsidRPr="0002616A" w:rsidRDefault="00DE3B24" w:rsidP="00DE3B24">
      <w:pPr>
        <w:pStyle w:val="Titulo1"/>
        <w:rPr>
          <w:rFonts w:cs="Times New Roman"/>
        </w:rPr>
      </w:pPr>
      <w:r w:rsidRPr="009279F2">
        <w:rPr>
          <w:rFonts w:cs="Times New Roman"/>
          <w:sz w:val="24"/>
          <w:szCs w:val="24"/>
        </w:rPr>
        <w:t>NORMAS y modelo de estructura de información relativa a los Fondos de Ayuda Federal para la Seguridad Pública</w:t>
      </w:r>
      <w:r w:rsidRPr="0002616A">
        <w:rPr>
          <w:rFonts w:cs="Times New Roman"/>
        </w:rPr>
        <w:t>.</w:t>
      </w:r>
    </w:p>
    <w:p w:rsidR="00DE3B24" w:rsidRDefault="00DE3B24" w:rsidP="00DE3B24">
      <w:pPr>
        <w:ind w:firstLine="708"/>
        <w:rPr>
          <w:rFonts w:ascii="Arial" w:hAnsi="Arial" w:cs="Arial"/>
          <w:sz w:val="18"/>
          <w:lang w:val="es-MX" w:eastAsia="es-ES"/>
        </w:rPr>
      </w:pPr>
    </w:p>
    <w:p w:rsidR="00DE3B24" w:rsidRDefault="00DE3B24" w:rsidP="00DE3B24">
      <w:pPr>
        <w:ind w:firstLine="708"/>
        <w:rPr>
          <w:rFonts w:ascii="soberana-sans" w:hAnsi="soberana-sans"/>
          <w:color w:val="333333"/>
          <w:sz w:val="20"/>
          <w:shd w:val="clear" w:color="auto" w:fill="F9F9F9"/>
        </w:rPr>
      </w:pPr>
      <w:r w:rsidRPr="0023334C">
        <w:t xml:space="preserve">Con fundamento en los artículos 9, fracciones I y IX, 14 y 77, último párrafo, de la Ley General de Contabilidad Gubernamental y Cuarto Transitorio del Decreto por el que se reforma y adiciona la Ley General de Contabilidad Gubernamental, para transparentar y armonizar la información financiera relativa a </w:t>
      </w:r>
      <w:r>
        <w:t xml:space="preserve"> </w:t>
      </w:r>
      <w:r w:rsidRPr="0023334C">
        <w:t>la aplicación de recursos públicos en los distintos órdenes de gobierno publicado en el Diario Oficial de la Federación el 12 de noviembre de 2012</w:t>
      </w:r>
      <w:r>
        <w:t>.</w:t>
      </w:r>
    </w:p>
    <w:p w:rsidR="00DE3B24" w:rsidRDefault="00DE3B24" w:rsidP="00140617"/>
    <w:p w:rsidR="009279F2" w:rsidRPr="00140617" w:rsidRDefault="009279F2" w:rsidP="00140617">
      <w:r>
        <w:rPr>
          <w:noProof/>
          <w:szCs w:val="14"/>
          <w:lang w:val="es-MX"/>
        </w:rPr>
        <w:lastRenderedPageBreak/>
        <w:drawing>
          <wp:inline distT="0" distB="0" distL="0" distR="0">
            <wp:extent cx="8238490" cy="433070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8490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79F2" w:rsidRPr="00140617" w:rsidSect="00140617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7AC" w:rsidRDefault="009317AC" w:rsidP="00140617">
      <w:r>
        <w:separator/>
      </w:r>
    </w:p>
  </w:endnote>
  <w:endnote w:type="continuationSeparator" w:id="0">
    <w:p w:rsidR="009317AC" w:rsidRDefault="009317AC" w:rsidP="00140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7AC" w:rsidRDefault="009317AC" w:rsidP="00140617">
      <w:r>
        <w:separator/>
      </w:r>
    </w:p>
  </w:footnote>
  <w:footnote w:type="continuationSeparator" w:id="0">
    <w:p w:rsidR="009317AC" w:rsidRDefault="009317AC" w:rsidP="00140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17" w:rsidRDefault="00140617">
    <w:pPr>
      <w:pStyle w:val="Encabezado"/>
      <w:rPr>
        <w:rFonts w:ascii="soberana-sans" w:hAnsi="soberana-sans"/>
        <w:color w:val="333333"/>
        <w:sz w:val="20"/>
        <w:shd w:val="clear" w:color="auto" w:fill="F9F9F9"/>
      </w:rPr>
    </w:pPr>
  </w:p>
  <w:p w:rsidR="00140617" w:rsidRDefault="00140617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617"/>
    <w:rsid w:val="00140617"/>
    <w:rsid w:val="002638C5"/>
    <w:rsid w:val="00271BC0"/>
    <w:rsid w:val="00446692"/>
    <w:rsid w:val="00714EE8"/>
    <w:rsid w:val="007E2203"/>
    <w:rsid w:val="00850E5C"/>
    <w:rsid w:val="009279F2"/>
    <w:rsid w:val="009317AC"/>
    <w:rsid w:val="00AF33F7"/>
    <w:rsid w:val="00DE3B24"/>
    <w:rsid w:val="00E159B0"/>
    <w:rsid w:val="00E74E3F"/>
    <w:rsid w:val="00EF5652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617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140617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140617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1406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40617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1406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40617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DE3B24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79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79F2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396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5</cp:revision>
  <dcterms:created xsi:type="dcterms:W3CDTF">2016-08-25T20:19:00Z</dcterms:created>
  <dcterms:modified xsi:type="dcterms:W3CDTF">2016-12-01T15:55:00Z</dcterms:modified>
</cp:coreProperties>
</file>